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9B782" w14:textId="77777777" w:rsidR="000225EF" w:rsidRDefault="000225EF" w:rsidP="000225EF">
      <w:r>
        <w:t xml:space="preserve">Beste, </w:t>
      </w:r>
    </w:p>
    <w:p w14:paraId="4CC1AFFF" w14:textId="77777777" w:rsidR="000225EF" w:rsidRDefault="000225EF" w:rsidP="000225EF"/>
    <w:p w14:paraId="3D89A534" w14:textId="77777777" w:rsidR="000225EF" w:rsidRDefault="000225EF" w:rsidP="000225EF">
      <w:r>
        <w:t xml:space="preserve">Zoals u weet is de </w:t>
      </w:r>
      <w:proofErr w:type="spellStart"/>
      <w:r>
        <w:t>Brexit</w:t>
      </w:r>
      <w:proofErr w:type="spellEnd"/>
      <w:r>
        <w:t xml:space="preserve"> een feit en is er op de valreep een handelsakkoord gesloten.</w:t>
      </w:r>
    </w:p>
    <w:p w14:paraId="64938505" w14:textId="77777777" w:rsidR="000225EF" w:rsidRDefault="000225EF" w:rsidP="000225EF">
      <w:r>
        <w:t xml:space="preserve">Goederen die Europese oorsprong hebben (uitvoer) of Great Britain oorsprong (import) kunnen hierdoor van vermindering van invoerrechten tot </w:t>
      </w:r>
      <w:proofErr w:type="spellStart"/>
      <w:r>
        <w:t>nulrecht</w:t>
      </w:r>
      <w:proofErr w:type="spellEnd"/>
      <w:r>
        <w:t xml:space="preserve"> genieten (geen invoerrechten). Hierbij kort waarop u moet letten voor uw zendingen: </w:t>
      </w:r>
    </w:p>
    <w:p w14:paraId="0A62F573" w14:textId="77777777" w:rsidR="000225EF" w:rsidRDefault="000225EF" w:rsidP="000225EF">
      <w:pPr>
        <w:rPr>
          <w:b/>
          <w:bCs/>
          <w:u w:val="single"/>
        </w:rPr>
      </w:pPr>
    </w:p>
    <w:p w14:paraId="116EEE15" w14:textId="77777777" w:rsidR="000225EF" w:rsidRDefault="000225EF" w:rsidP="000225EF">
      <w:pPr>
        <w:rPr>
          <w:b/>
          <w:bCs/>
          <w:u w:val="single"/>
        </w:rPr>
      </w:pPr>
      <w:r>
        <w:rPr>
          <w:b/>
          <w:bCs/>
          <w:u w:val="single"/>
        </w:rPr>
        <w:t>UITVOER :</w:t>
      </w:r>
    </w:p>
    <w:p w14:paraId="67B06309" w14:textId="77777777" w:rsidR="000225EF" w:rsidRDefault="000225EF" w:rsidP="000225EF">
      <w:pPr>
        <w:rPr>
          <w:u w:val="single"/>
        </w:rPr>
      </w:pPr>
      <w:r>
        <w:rPr>
          <w:u w:val="single"/>
        </w:rPr>
        <w:t>DOUANE in België</w:t>
      </w:r>
    </w:p>
    <w:p w14:paraId="74D42E14" w14:textId="77777777" w:rsidR="000225EF" w:rsidRDefault="000225EF" w:rsidP="000225EF">
      <w:pPr>
        <w:pStyle w:val="Lijstalinea"/>
        <w:numPr>
          <w:ilvl w:val="0"/>
          <w:numId w:val="1"/>
        </w:numPr>
        <w:spacing w:after="0"/>
        <w:rPr>
          <w:rFonts w:eastAsia="Times New Roman"/>
        </w:rPr>
      </w:pPr>
      <w:r>
        <w:rPr>
          <w:rFonts w:eastAsia="Times New Roman"/>
        </w:rPr>
        <w:t xml:space="preserve">EORI nummer nodig (activeren via </w:t>
      </w:r>
      <w:hyperlink r:id="rId5" w:history="1">
        <w:r>
          <w:rPr>
            <w:rStyle w:val="Hyperlink"/>
            <w:rFonts w:eastAsia="Times New Roman"/>
          </w:rPr>
          <w:t>https://financien.belgium.be/nl/douane_accijnzen/ondernemingen/financi%C3%ABn-eori/eori/algemene-info-eori</w:t>
        </w:r>
      </w:hyperlink>
      <w:r>
        <w:rPr>
          <w:rFonts w:eastAsia="Times New Roman"/>
        </w:rPr>
        <w:t xml:space="preserve"> )</w:t>
      </w:r>
    </w:p>
    <w:p w14:paraId="0AF89EFE" w14:textId="77777777" w:rsidR="000225EF" w:rsidRDefault="000225EF" w:rsidP="000225EF">
      <w:pPr>
        <w:pStyle w:val="Lijstalinea"/>
        <w:spacing w:after="0"/>
      </w:pPr>
    </w:p>
    <w:p w14:paraId="7EF83522" w14:textId="77777777" w:rsidR="000225EF" w:rsidRDefault="000225EF" w:rsidP="000225EF">
      <w:pPr>
        <w:pStyle w:val="Lijstalinea"/>
        <w:numPr>
          <w:ilvl w:val="0"/>
          <w:numId w:val="1"/>
        </w:numPr>
        <w:spacing w:after="0"/>
        <w:rPr>
          <w:rFonts w:eastAsia="Times New Roman"/>
        </w:rPr>
      </w:pPr>
      <w:r>
        <w:rPr>
          <w:rFonts w:eastAsia="Times New Roman"/>
        </w:rPr>
        <w:t>Uitvoeraangifte opstellen : handelsdocumenten nodig om uitvoeraangifte op te stellen</w:t>
      </w:r>
    </w:p>
    <w:p w14:paraId="131B68C4" w14:textId="77777777" w:rsidR="000225EF" w:rsidRDefault="000225EF" w:rsidP="000225EF">
      <w:pPr>
        <w:pStyle w:val="Lijstalinea"/>
        <w:numPr>
          <w:ilvl w:val="1"/>
          <w:numId w:val="1"/>
        </w:numPr>
        <w:spacing w:after="0"/>
        <w:rPr>
          <w:rFonts w:eastAsia="Times New Roman"/>
        </w:rPr>
      </w:pPr>
      <w:r>
        <w:rPr>
          <w:rFonts w:eastAsia="Times New Roman"/>
        </w:rPr>
        <w:t xml:space="preserve">Factuur </w:t>
      </w:r>
    </w:p>
    <w:p w14:paraId="1D8EF428" w14:textId="77777777" w:rsidR="000225EF" w:rsidRDefault="000225EF" w:rsidP="000225EF">
      <w:pPr>
        <w:pStyle w:val="Lijstalinea"/>
        <w:numPr>
          <w:ilvl w:val="2"/>
          <w:numId w:val="1"/>
        </w:numPr>
        <w:spacing w:after="0"/>
        <w:rPr>
          <w:rFonts w:eastAsia="Times New Roman"/>
        </w:rPr>
      </w:pPr>
      <w:r>
        <w:rPr>
          <w:rFonts w:eastAsia="Times New Roman"/>
        </w:rPr>
        <w:t>verkoper met alle details</w:t>
      </w:r>
    </w:p>
    <w:p w14:paraId="10396AEA" w14:textId="77777777" w:rsidR="000225EF" w:rsidRDefault="000225EF" w:rsidP="000225EF">
      <w:pPr>
        <w:pStyle w:val="Lijstalinea"/>
        <w:numPr>
          <w:ilvl w:val="2"/>
          <w:numId w:val="1"/>
        </w:numPr>
        <w:spacing w:after="0"/>
        <w:rPr>
          <w:rFonts w:eastAsia="Times New Roman"/>
        </w:rPr>
      </w:pPr>
      <w:proofErr w:type="spellStart"/>
      <w:r>
        <w:rPr>
          <w:rFonts w:eastAsia="Times New Roman"/>
        </w:rPr>
        <w:t>incoterm</w:t>
      </w:r>
      <w:proofErr w:type="spellEnd"/>
    </w:p>
    <w:p w14:paraId="05C75852" w14:textId="77777777" w:rsidR="000225EF" w:rsidRDefault="000225EF" w:rsidP="000225EF">
      <w:pPr>
        <w:pStyle w:val="Lijstalinea"/>
        <w:numPr>
          <w:ilvl w:val="2"/>
          <w:numId w:val="1"/>
        </w:numPr>
        <w:spacing w:after="0"/>
        <w:rPr>
          <w:rFonts w:eastAsia="Times New Roman"/>
        </w:rPr>
      </w:pPr>
      <w:r>
        <w:rPr>
          <w:rFonts w:eastAsia="Times New Roman"/>
        </w:rPr>
        <w:t>gedetailleerde beschrijving goederen</w:t>
      </w:r>
    </w:p>
    <w:p w14:paraId="4B93F5F0" w14:textId="77777777" w:rsidR="000225EF" w:rsidRDefault="000225EF" w:rsidP="000225EF">
      <w:pPr>
        <w:pStyle w:val="Lijstalinea"/>
        <w:numPr>
          <w:ilvl w:val="2"/>
          <w:numId w:val="1"/>
        </w:numPr>
        <w:spacing w:after="0"/>
        <w:rPr>
          <w:rFonts w:eastAsia="Times New Roman"/>
        </w:rPr>
      </w:pPr>
      <w:r>
        <w:rPr>
          <w:rFonts w:eastAsia="Times New Roman"/>
        </w:rPr>
        <w:t>goederencode* van 8 cijfers</w:t>
      </w:r>
    </w:p>
    <w:p w14:paraId="064EE237" w14:textId="77777777" w:rsidR="000225EF" w:rsidRDefault="000225EF" w:rsidP="000225EF">
      <w:pPr>
        <w:pStyle w:val="Lijstalinea"/>
        <w:numPr>
          <w:ilvl w:val="2"/>
          <w:numId w:val="1"/>
        </w:numPr>
        <w:spacing w:after="0"/>
        <w:rPr>
          <w:rFonts w:eastAsia="Times New Roman"/>
        </w:rPr>
      </w:pPr>
      <w:r>
        <w:rPr>
          <w:rFonts w:eastAsia="Times New Roman"/>
        </w:rPr>
        <w:t xml:space="preserve">waarde en </w:t>
      </w:r>
      <w:proofErr w:type="spellStart"/>
      <w:r>
        <w:rPr>
          <w:rFonts w:eastAsia="Times New Roman"/>
        </w:rPr>
        <w:t>currency</w:t>
      </w:r>
      <w:proofErr w:type="spellEnd"/>
    </w:p>
    <w:p w14:paraId="1B490C48" w14:textId="77777777" w:rsidR="000225EF" w:rsidRDefault="000225EF" w:rsidP="000225EF">
      <w:pPr>
        <w:pStyle w:val="Lijstalinea"/>
        <w:numPr>
          <w:ilvl w:val="2"/>
          <w:numId w:val="1"/>
        </w:numPr>
        <w:spacing w:after="0"/>
        <w:rPr>
          <w:rFonts w:eastAsia="Times New Roman"/>
        </w:rPr>
      </w:pPr>
      <w:r>
        <w:rPr>
          <w:rFonts w:eastAsia="Times New Roman"/>
        </w:rPr>
        <w:t>bestemmeling met GB EORI op vermelden aub</w:t>
      </w:r>
    </w:p>
    <w:p w14:paraId="5C68F7C0" w14:textId="77777777" w:rsidR="000225EF" w:rsidRDefault="000225EF" w:rsidP="000225EF">
      <w:pPr>
        <w:pStyle w:val="Lijstalinea"/>
        <w:numPr>
          <w:ilvl w:val="2"/>
          <w:numId w:val="1"/>
        </w:numPr>
        <w:spacing w:after="0"/>
        <w:rPr>
          <w:rFonts w:eastAsia="Times New Roman"/>
        </w:rPr>
      </w:pPr>
      <w:r>
        <w:rPr>
          <w:rFonts w:eastAsia="Times New Roman"/>
        </w:rPr>
        <w:t>origine van de goederen</w:t>
      </w:r>
    </w:p>
    <w:p w14:paraId="41F57989" w14:textId="77777777" w:rsidR="000225EF" w:rsidRDefault="000225EF" w:rsidP="000225EF">
      <w:pPr>
        <w:ind w:left="720" w:firstLine="720"/>
      </w:pPr>
      <w:r>
        <w:t xml:space="preserve">eventueel aangevuld of met aparte </w:t>
      </w:r>
    </w:p>
    <w:p w14:paraId="01444F1F" w14:textId="77777777" w:rsidR="000225EF" w:rsidRDefault="000225EF" w:rsidP="000225EF">
      <w:pPr>
        <w:pStyle w:val="Lijstalinea"/>
        <w:numPr>
          <w:ilvl w:val="1"/>
          <w:numId w:val="1"/>
        </w:numPr>
        <w:spacing w:after="0"/>
        <w:rPr>
          <w:rFonts w:eastAsia="Times New Roman"/>
        </w:rPr>
      </w:pPr>
      <w:r>
        <w:rPr>
          <w:rFonts w:eastAsia="Times New Roman"/>
        </w:rPr>
        <w:t>Paklijst (aantal stuks, bruto en netto gewicht)</w:t>
      </w:r>
    </w:p>
    <w:p w14:paraId="349BFD47" w14:textId="77777777" w:rsidR="000225EF" w:rsidRDefault="000225EF" w:rsidP="000225EF">
      <w:pPr>
        <w:pStyle w:val="Lijstalinea"/>
        <w:numPr>
          <w:ilvl w:val="1"/>
          <w:numId w:val="1"/>
        </w:numPr>
        <w:spacing w:after="0"/>
        <w:rPr>
          <w:rFonts w:eastAsia="Times New Roman"/>
        </w:rPr>
      </w:pPr>
      <w:r>
        <w:rPr>
          <w:rFonts w:eastAsia="Times New Roman"/>
        </w:rPr>
        <w:t>Eventuele bijkomende certificaten (nakijken volgens soort goederen)</w:t>
      </w:r>
    </w:p>
    <w:p w14:paraId="5F505C4B" w14:textId="77777777" w:rsidR="000225EF" w:rsidRDefault="000225EF" w:rsidP="000225EF">
      <w:pPr>
        <w:pStyle w:val="Lijstalinea"/>
        <w:spacing w:after="0"/>
        <w:rPr>
          <w:i/>
          <w:iCs/>
        </w:rPr>
      </w:pPr>
      <w:r>
        <w:rPr>
          <w:i/>
          <w:iCs/>
        </w:rPr>
        <w:t xml:space="preserve">* </w:t>
      </w:r>
      <w:hyperlink r:id="rId6" w:history="1">
        <w:r>
          <w:rPr>
            <w:rStyle w:val="Hyperlink"/>
            <w:i/>
            <w:iCs/>
          </w:rPr>
          <w:t>https://eservices.minfin.fgov.be/extTariffBrowser/Browser?lang=NL&amp;date=20210113</w:t>
        </w:r>
      </w:hyperlink>
      <w:r>
        <w:rPr>
          <w:i/>
          <w:iCs/>
        </w:rPr>
        <w:t xml:space="preserve"> kan men nakijken</w:t>
      </w:r>
    </w:p>
    <w:p w14:paraId="28F183E0"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Volmacht aan douanedeclarant om douanedocumenten op te maken. Dit dient ondertekend te worden door een gemachtigd persoon (aangeduid in publicatie staatsblad). Nodig bij eerste zending en blijft geldig tot nader order.</w:t>
      </w:r>
    </w:p>
    <w:p w14:paraId="545CE345" w14:textId="77777777" w:rsidR="000225EF" w:rsidRDefault="000225EF" w:rsidP="000225EF"/>
    <w:p w14:paraId="0A879F11" w14:textId="77777777" w:rsidR="000225EF" w:rsidRDefault="000225EF" w:rsidP="000225EF">
      <w:pPr>
        <w:pStyle w:val="Lijstalinea"/>
        <w:numPr>
          <w:ilvl w:val="0"/>
          <w:numId w:val="1"/>
        </w:numPr>
        <w:spacing w:after="0"/>
        <w:rPr>
          <w:rFonts w:eastAsia="Times New Roman"/>
        </w:rPr>
      </w:pPr>
      <w:r>
        <w:rPr>
          <w:rFonts w:eastAsia="Times New Roman"/>
        </w:rPr>
        <w:t xml:space="preserve">Goederen van EU oorsprong uitvoeren : om te zorgen dat klant van handelsakkoord kan gebruik maken : </w:t>
      </w:r>
    </w:p>
    <w:p w14:paraId="0FEE1038" w14:textId="77777777" w:rsidR="000225EF" w:rsidRDefault="000225EF" w:rsidP="000225EF">
      <w:pPr>
        <w:pStyle w:val="Lijstalinea"/>
        <w:numPr>
          <w:ilvl w:val="1"/>
          <w:numId w:val="1"/>
        </w:numPr>
        <w:spacing w:after="0"/>
        <w:rPr>
          <w:rFonts w:eastAsia="Times New Roman"/>
          <w:u w:val="single"/>
        </w:rPr>
      </w:pPr>
      <w:r>
        <w:rPr>
          <w:rFonts w:eastAsia="Times New Roman"/>
          <w:u w:val="single"/>
        </w:rPr>
        <w:t>Waarde onder 6000 EUR / 5700 GBP in totaal :</w:t>
      </w:r>
    </w:p>
    <w:p w14:paraId="3AF0DAEF" w14:textId="77777777" w:rsidR="000225EF" w:rsidRDefault="000225EF" w:rsidP="000225EF">
      <w:pPr>
        <w:ind w:left="720"/>
        <w:rPr>
          <w:lang w:val="en-US"/>
        </w:rPr>
      </w:pPr>
      <w:proofErr w:type="spellStart"/>
      <w:r>
        <w:rPr>
          <w:lang w:val="en-US"/>
        </w:rPr>
        <w:t>Voorbeeld</w:t>
      </w:r>
      <w:proofErr w:type="spellEnd"/>
      <w:r>
        <w:rPr>
          <w:lang w:val="en-US"/>
        </w:rPr>
        <w:t xml:space="preserve"> </w:t>
      </w:r>
      <w:proofErr w:type="spellStart"/>
      <w:r>
        <w:rPr>
          <w:lang w:val="en-US"/>
        </w:rPr>
        <w:t>vermelding</w:t>
      </w:r>
      <w:proofErr w:type="spellEnd"/>
      <w:r>
        <w:rPr>
          <w:lang w:val="en-US"/>
        </w:rPr>
        <w:t xml:space="preserve"> op </w:t>
      </w:r>
      <w:proofErr w:type="spellStart"/>
      <w:r>
        <w:rPr>
          <w:lang w:val="en-US"/>
        </w:rPr>
        <w:t>factuur</w:t>
      </w:r>
      <w:proofErr w:type="spellEnd"/>
      <w:r>
        <w:rPr>
          <w:lang w:val="en-US"/>
        </w:rPr>
        <w:t xml:space="preserve"> : </w:t>
      </w:r>
    </w:p>
    <w:p w14:paraId="450BCB34" w14:textId="77777777" w:rsidR="000225EF" w:rsidRDefault="000225EF" w:rsidP="000225EF">
      <w:pPr>
        <w:pStyle w:val="xmsonormal"/>
        <w:shd w:val="clear" w:color="auto" w:fill="FFFFFF"/>
        <w:spacing w:before="0" w:beforeAutospacing="0" w:after="0" w:afterAutospacing="0"/>
        <w:rPr>
          <w:rFonts w:ascii="Calibri" w:hAnsi="Calibri" w:cs="Calibri"/>
          <w:color w:val="201F1E"/>
          <w:sz w:val="22"/>
          <w:szCs w:val="22"/>
          <w:lang w:val="en-US"/>
        </w:rPr>
      </w:pPr>
      <w:r>
        <w:rPr>
          <w:rFonts w:ascii="Delivery" w:hAnsi="Delivery"/>
          <w:i/>
          <w:iCs/>
          <w:color w:val="1F4E79"/>
          <w:sz w:val="22"/>
          <w:szCs w:val="22"/>
          <w:bdr w:val="none" w:sz="0" w:space="0" w:color="auto" w:frame="1"/>
          <w:lang w:val="en-US"/>
        </w:rPr>
        <w:t xml:space="preserve">The exporter of the products covered by this document declares that, except where otherwise clearly indicated, these products are of </w:t>
      </w:r>
      <w:r>
        <w:rPr>
          <w:rFonts w:ascii="Delivery" w:hAnsi="Delivery"/>
          <w:i/>
          <w:iCs/>
          <w:color w:val="1F4E79"/>
          <w:sz w:val="22"/>
          <w:szCs w:val="22"/>
          <w:highlight w:val="yellow"/>
          <w:bdr w:val="none" w:sz="0" w:space="0" w:color="auto" w:frame="1"/>
          <w:lang w:val="en-US"/>
        </w:rPr>
        <w:t>Belgian/European</w:t>
      </w:r>
      <w:r>
        <w:rPr>
          <w:rFonts w:ascii="Delivery" w:hAnsi="Delivery"/>
          <w:i/>
          <w:iCs/>
          <w:color w:val="1F4E79"/>
          <w:sz w:val="22"/>
          <w:szCs w:val="22"/>
          <w:bdr w:val="none" w:sz="0" w:space="0" w:color="auto" w:frame="1"/>
          <w:lang w:val="en-US"/>
        </w:rPr>
        <w:t xml:space="preserve">  preferential origin.</w:t>
      </w:r>
    </w:p>
    <w:p w14:paraId="707F758F" w14:textId="77777777" w:rsidR="000225EF" w:rsidRDefault="000225EF" w:rsidP="000225EF">
      <w:pPr>
        <w:pStyle w:val="xmsonormal"/>
        <w:shd w:val="clear" w:color="auto" w:fill="FFFFFF"/>
        <w:spacing w:before="0" w:beforeAutospacing="0" w:after="0" w:afterAutospacing="0"/>
        <w:rPr>
          <w:rFonts w:ascii="Calibri" w:hAnsi="Calibri" w:cs="Calibri"/>
          <w:color w:val="201F1E"/>
          <w:sz w:val="22"/>
          <w:szCs w:val="22"/>
          <w:lang w:val="en-US"/>
        </w:rPr>
      </w:pPr>
      <w:r>
        <w:rPr>
          <w:rFonts w:ascii="Calibri" w:hAnsi="Calibri" w:cs="Calibri"/>
          <w:color w:val="201F1E"/>
          <w:sz w:val="22"/>
          <w:szCs w:val="22"/>
          <w:bdr w:val="none" w:sz="0" w:space="0" w:color="auto" w:frame="1"/>
          <w:lang w:val="en-US"/>
        </w:rPr>
        <w:t> </w:t>
      </w:r>
      <w:r>
        <w:rPr>
          <w:rFonts w:ascii="Calibri" w:hAnsi="Calibri" w:cs="Calibri"/>
          <w:color w:val="201F1E"/>
          <w:sz w:val="22"/>
          <w:szCs w:val="22"/>
          <w:highlight w:val="yellow"/>
          <w:bdr w:val="none" w:sz="0" w:space="0" w:color="auto" w:frame="1"/>
          <w:lang w:val="en-US"/>
        </w:rPr>
        <w:t>(</w:t>
      </w:r>
      <w:proofErr w:type="spellStart"/>
      <w:r>
        <w:rPr>
          <w:rFonts w:ascii="Calibri" w:hAnsi="Calibri" w:cs="Calibri"/>
          <w:color w:val="201F1E"/>
          <w:sz w:val="22"/>
          <w:szCs w:val="22"/>
          <w:highlight w:val="yellow"/>
          <w:bdr w:val="none" w:sz="0" w:space="0" w:color="auto" w:frame="1"/>
          <w:lang w:val="en-US"/>
        </w:rPr>
        <w:t>vul</w:t>
      </w:r>
      <w:proofErr w:type="spellEnd"/>
      <w:r>
        <w:rPr>
          <w:rFonts w:ascii="Calibri" w:hAnsi="Calibri" w:cs="Calibri"/>
          <w:color w:val="201F1E"/>
          <w:sz w:val="22"/>
          <w:szCs w:val="22"/>
          <w:highlight w:val="yellow"/>
          <w:bdr w:val="none" w:sz="0" w:space="0" w:color="auto" w:frame="1"/>
          <w:lang w:val="en-US"/>
        </w:rPr>
        <w:t xml:space="preserve"> in wat past : BE of EU </w:t>
      </w:r>
      <w:proofErr w:type="spellStart"/>
      <w:r>
        <w:rPr>
          <w:rFonts w:ascii="Calibri" w:hAnsi="Calibri" w:cs="Calibri"/>
          <w:color w:val="201F1E"/>
          <w:sz w:val="22"/>
          <w:szCs w:val="22"/>
          <w:highlight w:val="yellow"/>
          <w:bdr w:val="none" w:sz="0" w:space="0" w:color="auto" w:frame="1"/>
          <w:lang w:val="en-US"/>
        </w:rPr>
        <w:t>origine</w:t>
      </w:r>
      <w:proofErr w:type="spellEnd"/>
      <w:r>
        <w:rPr>
          <w:rFonts w:ascii="Calibri" w:hAnsi="Calibri" w:cs="Calibri"/>
          <w:color w:val="201F1E"/>
          <w:sz w:val="22"/>
          <w:szCs w:val="22"/>
          <w:highlight w:val="yellow"/>
          <w:bdr w:val="none" w:sz="0" w:space="0" w:color="auto" w:frame="1"/>
          <w:lang w:val="en-US"/>
        </w:rPr>
        <w:t>)</w:t>
      </w:r>
    </w:p>
    <w:p w14:paraId="64CDEFD3" w14:textId="77777777" w:rsidR="000225EF" w:rsidRDefault="000225EF" w:rsidP="000225EF">
      <w:pPr>
        <w:pStyle w:val="Lijstalinea"/>
        <w:numPr>
          <w:ilvl w:val="1"/>
          <w:numId w:val="1"/>
        </w:numPr>
        <w:spacing w:after="0"/>
        <w:rPr>
          <w:rFonts w:eastAsia="Times New Roman"/>
          <w:u w:val="single"/>
        </w:rPr>
      </w:pPr>
      <w:r>
        <w:rPr>
          <w:rFonts w:eastAsia="Times New Roman"/>
          <w:u w:val="single"/>
        </w:rPr>
        <w:t xml:space="preserve">Waarde boven 6000 EUR / 5700 GBP in totaal : </w:t>
      </w:r>
    </w:p>
    <w:p w14:paraId="4B765BAD" w14:textId="77777777" w:rsidR="000225EF" w:rsidRDefault="000225EF" w:rsidP="000225EF">
      <w:pPr>
        <w:ind w:left="720"/>
      </w:pPr>
      <w:r>
        <w:t xml:space="preserve">Exporteur moet beschikken over een REX (geregistreerd exporteur) vergunning. </w:t>
      </w:r>
    </w:p>
    <w:p w14:paraId="16A7D684" w14:textId="77777777" w:rsidR="000225EF" w:rsidRDefault="000225EF" w:rsidP="000225EF">
      <w:pPr>
        <w:ind w:left="720"/>
      </w:pPr>
      <w:r>
        <w:t xml:space="preserve">Aan te vragen via : </w:t>
      </w:r>
      <w:hyperlink r:id="rId7" w:anchor="q3" w:history="1">
        <w:r>
          <w:rPr>
            <w:rStyle w:val="Hyperlink"/>
          </w:rPr>
          <w:t>https://financien.belgium.be/nl/douane_accijnzen/ondernemingen/facilitatie/rex-de-zelfcertificatie#q3</w:t>
        </w:r>
      </w:hyperlink>
      <w:r>
        <w:t xml:space="preserve"> </w:t>
      </w:r>
    </w:p>
    <w:p w14:paraId="3FDD3130" w14:textId="77777777" w:rsidR="000225EF" w:rsidRDefault="000225EF" w:rsidP="000225EF">
      <w:pPr>
        <w:pStyle w:val="xmsonormal"/>
        <w:shd w:val="clear" w:color="auto" w:fill="FFFFFF"/>
        <w:spacing w:before="0" w:beforeAutospacing="0" w:after="0" w:afterAutospacing="0"/>
        <w:ind w:firstLine="720"/>
        <w:rPr>
          <w:rFonts w:ascii="Calibri" w:hAnsi="Calibri" w:cs="Calibri"/>
          <w:sz w:val="22"/>
          <w:szCs w:val="22"/>
        </w:rPr>
      </w:pPr>
      <w:r>
        <w:rPr>
          <w:rFonts w:ascii="Calibri" w:hAnsi="Calibri" w:cs="Calibri"/>
          <w:color w:val="000000"/>
          <w:sz w:val="22"/>
          <w:szCs w:val="22"/>
        </w:rPr>
        <w:t xml:space="preserve">BELANGRIJK : indicatie land van oorsprong moet kloppen en zorgvuldig berekend zijn. Dit valt onder de verantwoordelijkheid van de exporteur, zie vergunning. </w:t>
      </w:r>
    </w:p>
    <w:p w14:paraId="23B4D0DC" w14:textId="77777777" w:rsidR="000225EF" w:rsidRDefault="000225EF" w:rsidP="000225EF">
      <w:pPr>
        <w:ind w:left="720"/>
        <w:rPr>
          <w:lang w:val="en-US"/>
        </w:rPr>
      </w:pPr>
      <w:proofErr w:type="spellStart"/>
      <w:r>
        <w:rPr>
          <w:lang w:val="en-US"/>
        </w:rPr>
        <w:t>Voorbeeld</w:t>
      </w:r>
      <w:proofErr w:type="spellEnd"/>
      <w:r>
        <w:rPr>
          <w:lang w:val="en-US"/>
        </w:rPr>
        <w:t xml:space="preserve"> </w:t>
      </w:r>
      <w:proofErr w:type="spellStart"/>
      <w:r>
        <w:rPr>
          <w:lang w:val="en-US"/>
        </w:rPr>
        <w:t>vermelding</w:t>
      </w:r>
      <w:proofErr w:type="spellEnd"/>
      <w:r>
        <w:rPr>
          <w:lang w:val="en-US"/>
        </w:rPr>
        <w:t xml:space="preserve"> op </w:t>
      </w:r>
      <w:proofErr w:type="spellStart"/>
      <w:r>
        <w:rPr>
          <w:lang w:val="en-US"/>
        </w:rPr>
        <w:t>factuur</w:t>
      </w:r>
      <w:proofErr w:type="spellEnd"/>
      <w:r>
        <w:rPr>
          <w:lang w:val="en-US"/>
        </w:rPr>
        <w:t xml:space="preserve"> : </w:t>
      </w:r>
    </w:p>
    <w:p w14:paraId="6ABD5A44" w14:textId="77777777" w:rsidR="000225EF" w:rsidRDefault="000225EF" w:rsidP="000225EF">
      <w:pPr>
        <w:pStyle w:val="xmsonormal"/>
        <w:shd w:val="clear" w:color="auto" w:fill="FFFFFF"/>
        <w:spacing w:before="0" w:beforeAutospacing="0" w:after="0" w:afterAutospacing="0"/>
        <w:rPr>
          <w:rFonts w:ascii="Calibri" w:hAnsi="Calibri" w:cs="Calibri"/>
          <w:color w:val="201F1E"/>
          <w:sz w:val="22"/>
          <w:szCs w:val="22"/>
          <w:lang w:val="en-US"/>
        </w:rPr>
      </w:pPr>
      <w:r>
        <w:rPr>
          <w:rFonts w:ascii="Delivery" w:hAnsi="Delivery"/>
          <w:i/>
          <w:iCs/>
          <w:color w:val="1F4E79"/>
          <w:sz w:val="22"/>
          <w:szCs w:val="22"/>
          <w:bdr w:val="none" w:sz="0" w:space="0" w:color="auto" w:frame="1"/>
          <w:lang w:val="en-US"/>
        </w:rPr>
        <w:t>The exporter of the products covered by this document (</w:t>
      </w:r>
      <w:proofErr w:type="spellStart"/>
      <w:r>
        <w:rPr>
          <w:rFonts w:ascii="Delivery" w:hAnsi="Delivery"/>
          <w:i/>
          <w:iCs/>
          <w:color w:val="1F4E79"/>
          <w:sz w:val="22"/>
          <w:szCs w:val="22"/>
          <w:bdr w:val="none" w:sz="0" w:space="0" w:color="auto" w:frame="1"/>
          <w:lang w:val="en-US"/>
        </w:rPr>
        <w:t>BEREXBExxxx</w:t>
      </w:r>
      <w:proofErr w:type="spellEnd"/>
      <w:r>
        <w:rPr>
          <w:rFonts w:ascii="Delivery" w:hAnsi="Delivery"/>
          <w:i/>
          <w:iCs/>
          <w:color w:val="1F4E79"/>
          <w:sz w:val="22"/>
          <w:szCs w:val="22"/>
          <w:bdr w:val="none" w:sz="0" w:space="0" w:color="auto" w:frame="1"/>
          <w:lang w:val="en-US"/>
        </w:rPr>
        <w:t xml:space="preserve">) declares that, except where otherwise clearly indicated, these products are of </w:t>
      </w:r>
      <w:r>
        <w:rPr>
          <w:rFonts w:ascii="Delivery" w:hAnsi="Delivery"/>
          <w:i/>
          <w:iCs/>
          <w:color w:val="1F4E79"/>
          <w:sz w:val="22"/>
          <w:szCs w:val="22"/>
          <w:highlight w:val="yellow"/>
          <w:bdr w:val="none" w:sz="0" w:space="0" w:color="auto" w:frame="1"/>
          <w:lang w:val="en-US"/>
        </w:rPr>
        <w:t>Belgian/European</w:t>
      </w:r>
      <w:r>
        <w:rPr>
          <w:rFonts w:ascii="Delivery" w:hAnsi="Delivery"/>
          <w:i/>
          <w:iCs/>
          <w:color w:val="1F4E79"/>
          <w:sz w:val="22"/>
          <w:szCs w:val="22"/>
          <w:bdr w:val="none" w:sz="0" w:space="0" w:color="auto" w:frame="1"/>
          <w:lang w:val="en-US"/>
        </w:rPr>
        <w:t xml:space="preserve"> preferential origin.</w:t>
      </w:r>
    </w:p>
    <w:p w14:paraId="7D3CD471" w14:textId="77777777" w:rsidR="000225EF" w:rsidRDefault="000225EF" w:rsidP="000225EF">
      <w:pPr>
        <w:pStyle w:val="xmsonormal"/>
        <w:shd w:val="clear" w:color="auto" w:fill="FFFFFF"/>
        <w:spacing w:before="0" w:beforeAutospacing="0" w:after="0" w:afterAutospacing="0"/>
        <w:rPr>
          <w:rFonts w:ascii="Calibri" w:hAnsi="Calibri" w:cs="Calibri"/>
          <w:color w:val="201F1E"/>
          <w:sz w:val="22"/>
          <w:szCs w:val="22"/>
          <w:bdr w:val="none" w:sz="0" w:space="0" w:color="auto" w:frame="1"/>
          <w:lang w:val="en-US"/>
        </w:rPr>
      </w:pPr>
      <w:r>
        <w:rPr>
          <w:rFonts w:ascii="Calibri" w:hAnsi="Calibri" w:cs="Calibri"/>
          <w:color w:val="201F1E"/>
          <w:sz w:val="22"/>
          <w:szCs w:val="22"/>
          <w:highlight w:val="yellow"/>
          <w:bdr w:val="none" w:sz="0" w:space="0" w:color="auto" w:frame="1"/>
          <w:lang w:val="en-US"/>
        </w:rPr>
        <w:t> (</w:t>
      </w:r>
      <w:proofErr w:type="spellStart"/>
      <w:r>
        <w:rPr>
          <w:rFonts w:ascii="Calibri" w:hAnsi="Calibri" w:cs="Calibri"/>
          <w:color w:val="201F1E"/>
          <w:sz w:val="22"/>
          <w:szCs w:val="22"/>
          <w:highlight w:val="yellow"/>
          <w:bdr w:val="none" w:sz="0" w:space="0" w:color="auto" w:frame="1"/>
          <w:lang w:val="en-US"/>
        </w:rPr>
        <w:t>vul</w:t>
      </w:r>
      <w:proofErr w:type="spellEnd"/>
      <w:r>
        <w:rPr>
          <w:rFonts w:ascii="Calibri" w:hAnsi="Calibri" w:cs="Calibri"/>
          <w:color w:val="201F1E"/>
          <w:sz w:val="22"/>
          <w:szCs w:val="22"/>
          <w:highlight w:val="yellow"/>
          <w:bdr w:val="none" w:sz="0" w:space="0" w:color="auto" w:frame="1"/>
          <w:lang w:val="en-US"/>
        </w:rPr>
        <w:t xml:space="preserve"> in wat past : BE of EU </w:t>
      </w:r>
      <w:proofErr w:type="spellStart"/>
      <w:r>
        <w:rPr>
          <w:rFonts w:ascii="Calibri" w:hAnsi="Calibri" w:cs="Calibri"/>
          <w:color w:val="201F1E"/>
          <w:sz w:val="22"/>
          <w:szCs w:val="22"/>
          <w:highlight w:val="yellow"/>
          <w:bdr w:val="none" w:sz="0" w:space="0" w:color="auto" w:frame="1"/>
          <w:lang w:val="en-US"/>
        </w:rPr>
        <w:t>origine</w:t>
      </w:r>
      <w:proofErr w:type="spellEnd"/>
      <w:r>
        <w:rPr>
          <w:rFonts w:ascii="Calibri" w:hAnsi="Calibri" w:cs="Calibri"/>
          <w:color w:val="201F1E"/>
          <w:sz w:val="22"/>
          <w:szCs w:val="22"/>
          <w:highlight w:val="yellow"/>
          <w:bdr w:val="none" w:sz="0" w:space="0" w:color="auto" w:frame="1"/>
          <w:lang w:val="en-US"/>
        </w:rPr>
        <w:t>)</w:t>
      </w:r>
    </w:p>
    <w:p w14:paraId="21AEE8EA" w14:textId="77777777" w:rsidR="000225EF" w:rsidRDefault="000225EF" w:rsidP="000225EF">
      <w:pPr>
        <w:pStyle w:val="Lijstalinea"/>
        <w:numPr>
          <w:ilvl w:val="1"/>
          <w:numId w:val="1"/>
        </w:numPr>
        <w:spacing w:after="0"/>
        <w:rPr>
          <w:rFonts w:eastAsia="Times New Roman"/>
        </w:rPr>
      </w:pPr>
      <w:r>
        <w:rPr>
          <w:rFonts w:eastAsia="Times New Roman"/>
          <w:u w:val="single"/>
        </w:rPr>
        <w:t xml:space="preserve">Bij mix van verschillende </w:t>
      </w:r>
      <w:proofErr w:type="spellStart"/>
      <w:r>
        <w:rPr>
          <w:rFonts w:eastAsia="Times New Roman"/>
          <w:u w:val="single"/>
        </w:rPr>
        <w:t>origines</w:t>
      </w:r>
      <w:proofErr w:type="spellEnd"/>
      <w:r>
        <w:rPr>
          <w:rFonts w:eastAsia="Times New Roman"/>
          <w:u w:val="single"/>
        </w:rPr>
        <w:t>,</w:t>
      </w:r>
      <w:r>
        <w:rPr>
          <w:rFonts w:eastAsia="Times New Roman"/>
        </w:rPr>
        <w:t xml:space="preserve"> dit per product duidelijk vermelden zodat een correcte opsplitsing kan gemaakt worden (waarde, bruto, netto, aantal stuks).</w:t>
      </w:r>
    </w:p>
    <w:p w14:paraId="4E2A2835" w14:textId="77777777" w:rsidR="000225EF" w:rsidRDefault="000225EF" w:rsidP="000225EF"/>
    <w:p w14:paraId="425552DE" w14:textId="77777777" w:rsidR="000225EF" w:rsidRDefault="000225EF" w:rsidP="000225EF">
      <w:r>
        <w:t>Gezien het kort dag was dat het akkoord afgesloten is, mag je in principe nog even in eerste instantie (tot 15/1 ongeveer) de gewone verklaring vermelden zonder REX nummer voor uitvoeren die EU origine hebben.</w:t>
      </w:r>
    </w:p>
    <w:p w14:paraId="5E58F1C7" w14:textId="77777777" w:rsidR="000225EF" w:rsidRDefault="000225EF" w:rsidP="000225EF">
      <w:pPr>
        <w:shd w:val="clear" w:color="auto" w:fill="FFFFFF"/>
        <w:textAlignment w:val="baseline"/>
      </w:pPr>
      <w:r>
        <w:rPr>
          <w:color w:val="000000"/>
        </w:rPr>
        <w:t xml:space="preserve">Dit in afwachting van definitieve toekenning van een vergunning (ongeveer 2 werkdagen wachten momenteel). Best alvast proactief in orde brengen om problemen te vermijden. </w:t>
      </w:r>
    </w:p>
    <w:p w14:paraId="1540450C" w14:textId="77777777" w:rsidR="000225EF" w:rsidRDefault="000225EF" w:rsidP="000225EF">
      <w:pPr>
        <w:shd w:val="clear" w:color="auto" w:fill="FFFFFF"/>
        <w:textAlignment w:val="baseline"/>
      </w:pPr>
    </w:p>
    <w:p w14:paraId="5DA5AA76" w14:textId="77777777" w:rsidR="000225EF" w:rsidRDefault="000225EF" w:rsidP="000225EF">
      <w:pPr>
        <w:shd w:val="clear" w:color="auto" w:fill="FFFFFF"/>
        <w:textAlignment w:val="baseline"/>
        <w:rPr>
          <w:u w:val="single"/>
        </w:rPr>
      </w:pPr>
      <w:r>
        <w:rPr>
          <w:color w:val="000000"/>
          <w:u w:val="single"/>
        </w:rPr>
        <w:t xml:space="preserve">EXTRA gegevens TEE aan Deny </w:t>
      </w:r>
    </w:p>
    <w:p w14:paraId="3789472F"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Volmacht per klant nodig. Eenmaal in orde, in orde voor alle komende exporten.</w:t>
      </w:r>
    </w:p>
    <w:p w14:paraId="287CB981"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Jullie dossiernummer per opdracht opgeven, in onderwerp plaatsen en behouden aub. Zo behouden we 1 mailstring en kan er geen verwarring of gemiste opdrachten zijn (eenvoudiger voor iedereen qua opvolging en facturatie)</w:t>
      </w:r>
    </w:p>
    <w:p w14:paraId="53E56520"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Aanduiding exporteur over een laadplaats beschikt of niet</w:t>
      </w:r>
    </w:p>
    <w:p w14:paraId="22655F9B"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Indien niet : naar Deny Logistics komen voor de douane (mogelijkheid controle)</w:t>
      </w:r>
    </w:p>
    <w:p w14:paraId="26119520"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Indien wel : vergunning nodig + aanduiding wanneer je zal laden (sturen gelijktijdig in).</w:t>
      </w:r>
    </w:p>
    <w:p w14:paraId="0B92C1F9" w14:textId="77777777" w:rsidR="000225EF" w:rsidRDefault="000225EF" w:rsidP="000225EF">
      <w:pPr>
        <w:pStyle w:val="Lijstalinea"/>
        <w:shd w:val="clear" w:color="auto" w:fill="FFFFFF"/>
        <w:spacing w:after="0" w:line="240" w:lineRule="auto"/>
        <w:ind w:left="1440"/>
        <w:textAlignment w:val="baseline"/>
      </w:pPr>
      <w:r>
        <w:rPr>
          <w:color w:val="000000"/>
        </w:rPr>
        <w:t>Telkens wachten op vrijgave douanedocument eer men kan vertrekken</w:t>
      </w:r>
    </w:p>
    <w:p w14:paraId="18281CAA"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 xml:space="preserve">Routing info nodig : </w:t>
      </w:r>
    </w:p>
    <w:p w14:paraId="55E069DE"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Kantoor van uitgang via Zeebrugge / Calais / Duinkerke (en route, kantoor van binnenkomst GB)</w:t>
      </w:r>
    </w:p>
    <w:p w14:paraId="1D4A47C3"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Nummerplaat</w:t>
      </w:r>
    </w:p>
    <w:p w14:paraId="45AFBCB6"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 xml:space="preserve">Indien je boekingsreferentie via Zeebrugge hebt, kan ons systeem connectie maken met RX </w:t>
      </w:r>
      <w:proofErr w:type="spellStart"/>
      <w:r>
        <w:rPr>
          <w:rFonts w:eastAsia="Times New Roman"/>
          <w:color w:val="000000"/>
        </w:rPr>
        <w:t>seaport</w:t>
      </w:r>
      <w:proofErr w:type="spellEnd"/>
      <w:r>
        <w:rPr>
          <w:rFonts w:eastAsia="Times New Roman"/>
          <w:color w:val="000000"/>
        </w:rPr>
        <w:t>. Via Franse haven dien je zelf in te geven (boekingsnummer met MRN nummer aangifte).</w:t>
      </w:r>
    </w:p>
    <w:p w14:paraId="01E766CA"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Indien DDP (inklaring op bestemming nodig) : duidelijk in mail vermelden/bevestigen. Onze agent dient de gegevens te pre-</w:t>
      </w:r>
      <w:proofErr w:type="spellStart"/>
      <w:r>
        <w:rPr>
          <w:rFonts w:eastAsia="Times New Roman"/>
          <w:color w:val="000000"/>
        </w:rPr>
        <w:t>lodgen</w:t>
      </w:r>
      <w:proofErr w:type="spellEnd"/>
      <w:r>
        <w:rPr>
          <w:rFonts w:eastAsia="Times New Roman"/>
          <w:color w:val="000000"/>
        </w:rPr>
        <w:t xml:space="preserve"> met de haven van aankomst. Deze kosten worden achteraf gefactureerd (GBP, volgens afgesproken tarieven).</w:t>
      </w:r>
    </w:p>
    <w:p w14:paraId="255F109A" w14:textId="77777777" w:rsidR="000225EF" w:rsidRDefault="000225EF" w:rsidP="000225EF">
      <w:pPr>
        <w:pStyle w:val="Lijstalinea"/>
        <w:shd w:val="clear" w:color="auto" w:fill="FFFFFF"/>
        <w:spacing w:after="0" w:line="240" w:lineRule="auto"/>
        <w:textAlignment w:val="baseline"/>
      </w:pPr>
      <w:r>
        <w:rPr>
          <w:color w:val="000000"/>
        </w:rPr>
        <w:t>POA nodig in GB voor douaneformaliteiten. Brengt men in orde bij eerste zending, graag dan ook contactgegevens van bestemmeling bij eerste zending.</w:t>
      </w:r>
    </w:p>
    <w:p w14:paraId="4B0CA6C9" w14:textId="77777777" w:rsidR="000225EF" w:rsidRDefault="000225EF" w:rsidP="000225EF">
      <w:pPr>
        <w:shd w:val="clear" w:color="auto" w:fill="FFFFFF"/>
        <w:textAlignment w:val="baseline"/>
      </w:pPr>
      <w:proofErr w:type="spellStart"/>
      <w:r>
        <w:rPr>
          <w:color w:val="000000"/>
        </w:rPr>
        <w:t>Opm</w:t>
      </w:r>
      <w:proofErr w:type="spellEnd"/>
      <w:r>
        <w:rPr>
          <w:color w:val="000000"/>
        </w:rPr>
        <w:t xml:space="preserve"> : voor </w:t>
      </w:r>
      <w:proofErr w:type="spellStart"/>
      <w:r>
        <w:rPr>
          <w:color w:val="000000"/>
        </w:rPr>
        <w:t>general</w:t>
      </w:r>
      <w:proofErr w:type="spellEnd"/>
      <w:r>
        <w:rPr>
          <w:color w:val="000000"/>
        </w:rPr>
        <w:t xml:space="preserve"> cargo is de douane relatief soepel momenteel, bestemmeling kan in 6m formaliteiten in orde laten brengen. ADR is strikter, FAVV controles onmiddellijk aan de grens.</w:t>
      </w:r>
    </w:p>
    <w:p w14:paraId="3F673866" w14:textId="77777777" w:rsidR="000225EF" w:rsidRDefault="000225EF" w:rsidP="000225EF">
      <w:pPr>
        <w:shd w:val="clear" w:color="auto" w:fill="FFFFFF"/>
        <w:textAlignment w:val="baseline"/>
      </w:pPr>
    </w:p>
    <w:p w14:paraId="75EB708D" w14:textId="77777777" w:rsidR="000225EF" w:rsidRDefault="000225EF" w:rsidP="000225EF">
      <w:pPr>
        <w:shd w:val="clear" w:color="auto" w:fill="FFFFFF"/>
        <w:textAlignment w:val="baseline"/>
      </w:pPr>
    </w:p>
    <w:p w14:paraId="6449C6B5" w14:textId="77777777" w:rsidR="000225EF" w:rsidRDefault="000225EF" w:rsidP="000225EF"/>
    <w:p w14:paraId="7D5906C2" w14:textId="77777777" w:rsidR="000225EF" w:rsidRDefault="000225EF" w:rsidP="000225EF">
      <w:pPr>
        <w:rPr>
          <w:b/>
          <w:bCs/>
          <w:u w:val="single"/>
        </w:rPr>
      </w:pPr>
      <w:r>
        <w:rPr>
          <w:b/>
          <w:bCs/>
          <w:u w:val="single"/>
        </w:rPr>
        <w:t>IMPORT</w:t>
      </w:r>
    </w:p>
    <w:p w14:paraId="5B654E17" w14:textId="77777777" w:rsidR="000225EF" w:rsidRDefault="000225EF" w:rsidP="000225EF"/>
    <w:p w14:paraId="5871ADE2" w14:textId="77777777" w:rsidR="000225EF" w:rsidRDefault="000225EF" w:rsidP="000225EF">
      <w:pPr>
        <w:shd w:val="clear" w:color="auto" w:fill="FFFFFF"/>
        <w:textAlignment w:val="baseline"/>
        <w:rPr>
          <w:u w:val="single"/>
        </w:rPr>
      </w:pPr>
      <w:r>
        <w:rPr>
          <w:color w:val="000000"/>
          <w:u w:val="single"/>
        </w:rPr>
        <w:t xml:space="preserve">EXTRA gegevens TEE aan Deny (bij EXW zending, alle kosten voor bestemmeling in België) </w:t>
      </w:r>
    </w:p>
    <w:p w14:paraId="1C2895AA"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Jullie dossiernummer per opdracht opgeven en in onderwerp plaatsen en behouden aub. Zo behouden we 1 mailstring en kan er geen verwarring of gemiste opdrachten zijn (eenvoudiger voor iedereen qua opvolging en facturatie)</w:t>
      </w:r>
    </w:p>
    <w:p w14:paraId="5C025713"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 xml:space="preserve">Alle informatie </w:t>
      </w:r>
      <w:proofErr w:type="spellStart"/>
      <w:r>
        <w:rPr>
          <w:rFonts w:eastAsia="Times New Roman"/>
          <w:color w:val="000000"/>
        </w:rPr>
        <w:t>ivm</w:t>
      </w:r>
      <w:proofErr w:type="spellEnd"/>
      <w:r>
        <w:rPr>
          <w:rFonts w:eastAsia="Times New Roman"/>
          <w:color w:val="000000"/>
        </w:rPr>
        <w:t xml:space="preserve"> </w:t>
      </w:r>
      <w:proofErr w:type="spellStart"/>
      <w:r>
        <w:rPr>
          <w:rFonts w:eastAsia="Times New Roman"/>
          <w:color w:val="000000"/>
        </w:rPr>
        <w:t>ophaling</w:t>
      </w:r>
      <w:proofErr w:type="spellEnd"/>
    </w:p>
    <w:p w14:paraId="60D35635"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 xml:space="preserve">Gegevens verzender GB : waar laden, contactpersoon met gegevens </w:t>
      </w:r>
    </w:p>
    <w:p w14:paraId="269F1515"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 xml:space="preserve">Gegevens zending : referentie dat </w:t>
      </w:r>
      <w:proofErr w:type="spellStart"/>
      <w:r>
        <w:rPr>
          <w:rFonts w:eastAsia="Times New Roman"/>
          <w:color w:val="000000"/>
        </w:rPr>
        <w:t>igekend</w:t>
      </w:r>
      <w:proofErr w:type="spellEnd"/>
      <w:r>
        <w:rPr>
          <w:rFonts w:eastAsia="Times New Roman"/>
          <w:color w:val="000000"/>
        </w:rPr>
        <w:t xml:space="preserve"> is bij verzender + details : aantal packages, bruto, netto</w:t>
      </w:r>
    </w:p>
    <w:p w14:paraId="3FF89AB3"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Gegevens transporteur : wanneer laden, nummerplaat voertuig + routing (kantoor GB + via Zeebrugge / Calais / Duinkerke)</w:t>
      </w:r>
    </w:p>
    <w:p w14:paraId="3F539739"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Graag scan factuur, paklijst en eventuele certificaten indien nodig.</w:t>
      </w:r>
    </w:p>
    <w:p w14:paraId="04DD4984"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Deny lanceert exportaangifte in GB en laat transit opmaken tot bij ons, eventueel tot bij bestemming indien men over een losplaatsvergunning bezit</w:t>
      </w:r>
    </w:p>
    <w:p w14:paraId="3859FE55"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POA nodig in GB voor douaneformaliteiten. Brengt men in orde bij eerste zending.</w:t>
      </w:r>
    </w:p>
    <w:p w14:paraId="6F7ED140" w14:textId="77777777" w:rsidR="000225EF" w:rsidRDefault="000225EF" w:rsidP="000225EF">
      <w:pPr>
        <w:shd w:val="clear" w:color="auto" w:fill="FFFFFF"/>
        <w:textAlignment w:val="baseline"/>
      </w:pPr>
    </w:p>
    <w:p w14:paraId="6F2E844D" w14:textId="77777777" w:rsidR="000225EF" w:rsidRDefault="000225EF" w:rsidP="000225EF">
      <w:pPr>
        <w:shd w:val="clear" w:color="auto" w:fill="FFFFFF"/>
        <w:textAlignment w:val="baseline"/>
      </w:pPr>
      <w:r>
        <w:rPr>
          <w:color w:val="000000"/>
        </w:rPr>
        <w:t>DOUANE in België</w:t>
      </w:r>
    </w:p>
    <w:p w14:paraId="66966825"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lastRenderedPageBreak/>
        <w:t xml:space="preserve">Transit opgesteld tot </w:t>
      </w:r>
    </w:p>
    <w:p w14:paraId="33263C1E"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 xml:space="preserve">Deny Logistics om bij ons te </w:t>
      </w:r>
      <w:proofErr w:type="spellStart"/>
      <w:r>
        <w:rPr>
          <w:rFonts w:eastAsia="Times New Roman"/>
          <w:color w:val="000000"/>
        </w:rPr>
        <w:t>vertollen</w:t>
      </w:r>
      <w:proofErr w:type="spellEnd"/>
      <w:r>
        <w:rPr>
          <w:rFonts w:eastAsia="Times New Roman"/>
          <w:color w:val="000000"/>
        </w:rPr>
        <w:t>. Chauffeur moet bij ons langs komen. Na vrijgave (eventuele controle douane bij ons) kan de chauffeur vertrekken en leveren op bestemming</w:t>
      </w:r>
    </w:p>
    <w:p w14:paraId="5CDD1B38"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 xml:space="preserve">Bestemmeling indien men over losplaats beschikt. Vergunning bezorgen indien dit het geval is en duidelijk aangeven wanneer men ter plaatse is om de douane op dat tijdstip te lanceren. </w:t>
      </w:r>
    </w:p>
    <w:p w14:paraId="296A28C2" w14:textId="77777777" w:rsidR="000225EF" w:rsidRDefault="000225EF" w:rsidP="000225EF">
      <w:pPr>
        <w:pStyle w:val="Lijstalinea"/>
        <w:shd w:val="clear" w:color="auto" w:fill="FFFFFF"/>
        <w:spacing w:after="0" w:line="240" w:lineRule="auto"/>
        <w:ind w:left="1440"/>
        <w:textAlignment w:val="baseline"/>
      </w:pPr>
      <w:r>
        <w:rPr>
          <w:color w:val="000000"/>
        </w:rPr>
        <w:t>Na vrijgave (eventuele controle douane ter plaatse) is alles in orde.</w:t>
      </w:r>
    </w:p>
    <w:p w14:paraId="68AA6627" w14:textId="77777777" w:rsidR="000225EF" w:rsidRDefault="000225EF" w:rsidP="000225EF">
      <w:pPr>
        <w:pStyle w:val="Lijstalinea"/>
        <w:shd w:val="clear" w:color="auto" w:fill="FFFFFF"/>
        <w:spacing w:after="0" w:line="240" w:lineRule="auto"/>
        <w:textAlignment w:val="baseline"/>
      </w:pPr>
    </w:p>
    <w:p w14:paraId="6C1DD18A" w14:textId="77777777" w:rsidR="000225EF" w:rsidRDefault="000225EF" w:rsidP="000225EF">
      <w:pPr>
        <w:pStyle w:val="Lijstalinea"/>
        <w:numPr>
          <w:ilvl w:val="0"/>
          <w:numId w:val="1"/>
        </w:numPr>
        <w:shd w:val="clear" w:color="auto" w:fill="FFFFFF"/>
        <w:spacing w:after="0" w:line="240" w:lineRule="auto"/>
        <w:textAlignment w:val="baseline"/>
        <w:rPr>
          <w:rFonts w:eastAsia="Times New Roman"/>
        </w:rPr>
      </w:pPr>
      <w:r>
        <w:rPr>
          <w:rFonts w:eastAsia="Times New Roman"/>
          <w:color w:val="000000"/>
        </w:rPr>
        <w:t>Inklaring :</w:t>
      </w:r>
    </w:p>
    <w:p w14:paraId="4EFC8023"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Volmacht aan douanedeclarant om het douanedocument op te maken. Dit dient ondertekend te worden door een gemachtigd persoon (aangeduid in publicatie staatsblad). Nodig bij eerste zending en blijft geldig tot nader order.</w:t>
      </w:r>
    </w:p>
    <w:p w14:paraId="47CC92DC" w14:textId="77777777" w:rsidR="000225EF" w:rsidRDefault="000225EF" w:rsidP="000225EF">
      <w:pPr>
        <w:pStyle w:val="Lijstalinea"/>
        <w:numPr>
          <w:ilvl w:val="1"/>
          <w:numId w:val="1"/>
        </w:numPr>
        <w:shd w:val="clear" w:color="auto" w:fill="FFFFFF"/>
        <w:spacing w:after="0" w:line="240" w:lineRule="auto"/>
        <w:textAlignment w:val="baseline"/>
        <w:rPr>
          <w:rFonts w:eastAsia="Times New Roman"/>
        </w:rPr>
      </w:pPr>
      <w:r>
        <w:rPr>
          <w:rFonts w:eastAsia="Times New Roman"/>
          <w:color w:val="000000"/>
        </w:rPr>
        <w:t xml:space="preserve">EORI Belgische importeur nodig  (activeren via </w:t>
      </w:r>
      <w:hyperlink r:id="rId8" w:history="1">
        <w:r>
          <w:rPr>
            <w:rStyle w:val="Hyperlink"/>
            <w:rFonts w:eastAsia="Times New Roman"/>
          </w:rPr>
          <w:t>https://financien.belgium.be/nl/douane_accijnzen/ondernemingen/financi%C3%ABn-eori/eori/algemene-info-eori</w:t>
        </w:r>
      </w:hyperlink>
      <w:r>
        <w:rPr>
          <w:rFonts w:eastAsia="Times New Roman"/>
          <w:color w:val="000000"/>
        </w:rPr>
        <w:t xml:space="preserve"> )</w:t>
      </w:r>
    </w:p>
    <w:p w14:paraId="0E2ADB17" w14:textId="77777777" w:rsidR="000225EF" w:rsidRDefault="000225EF" w:rsidP="000225EF">
      <w:pPr>
        <w:pStyle w:val="Lijstalinea"/>
        <w:numPr>
          <w:ilvl w:val="1"/>
          <w:numId w:val="1"/>
        </w:numPr>
        <w:spacing w:after="0"/>
        <w:rPr>
          <w:rFonts w:eastAsia="Times New Roman"/>
        </w:rPr>
      </w:pPr>
      <w:r>
        <w:rPr>
          <w:rFonts w:eastAsia="Times New Roman"/>
        </w:rPr>
        <w:t>Handelsdocumenten nodig om uitvoeraangifte op te stellen</w:t>
      </w:r>
    </w:p>
    <w:p w14:paraId="1D23BAAE" w14:textId="77777777" w:rsidR="000225EF" w:rsidRDefault="000225EF" w:rsidP="000225EF">
      <w:pPr>
        <w:pStyle w:val="Lijstalinea"/>
        <w:spacing w:after="0"/>
        <w:ind w:left="1440"/>
      </w:pPr>
      <w:r>
        <w:t xml:space="preserve">Factuur </w:t>
      </w:r>
    </w:p>
    <w:p w14:paraId="7EBD56F6" w14:textId="77777777" w:rsidR="000225EF" w:rsidRDefault="000225EF" w:rsidP="000225EF">
      <w:pPr>
        <w:pStyle w:val="Lijstalinea"/>
        <w:numPr>
          <w:ilvl w:val="2"/>
          <w:numId w:val="1"/>
        </w:numPr>
        <w:spacing w:after="0"/>
        <w:rPr>
          <w:rFonts w:eastAsia="Times New Roman"/>
        </w:rPr>
      </w:pPr>
      <w:r>
        <w:rPr>
          <w:rFonts w:eastAsia="Times New Roman"/>
        </w:rPr>
        <w:t xml:space="preserve">verkoper </w:t>
      </w:r>
    </w:p>
    <w:p w14:paraId="40BE0C96" w14:textId="77777777" w:rsidR="000225EF" w:rsidRDefault="000225EF" w:rsidP="000225EF">
      <w:pPr>
        <w:pStyle w:val="Lijstalinea"/>
        <w:numPr>
          <w:ilvl w:val="2"/>
          <w:numId w:val="1"/>
        </w:numPr>
        <w:spacing w:after="0"/>
        <w:rPr>
          <w:rFonts w:eastAsia="Times New Roman"/>
        </w:rPr>
      </w:pPr>
      <w:proofErr w:type="spellStart"/>
      <w:r>
        <w:rPr>
          <w:rFonts w:eastAsia="Times New Roman"/>
        </w:rPr>
        <w:t>incoterm</w:t>
      </w:r>
      <w:proofErr w:type="spellEnd"/>
    </w:p>
    <w:p w14:paraId="55F59BA6" w14:textId="77777777" w:rsidR="000225EF" w:rsidRDefault="000225EF" w:rsidP="000225EF">
      <w:pPr>
        <w:pStyle w:val="Lijstalinea"/>
        <w:numPr>
          <w:ilvl w:val="2"/>
          <w:numId w:val="1"/>
        </w:numPr>
        <w:spacing w:after="0"/>
        <w:rPr>
          <w:rFonts w:eastAsia="Times New Roman"/>
        </w:rPr>
      </w:pPr>
      <w:r>
        <w:rPr>
          <w:rFonts w:eastAsia="Times New Roman"/>
        </w:rPr>
        <w:t>gedetailleerde beschrijving goederen</w:t>
      </w:r>
    </w:p>
    <w:p w14:paraId="4A61223F" w14:textId="77777777" w:rsidR="000225EF" w:rsidRDefault="000225EF" w:rsidP="000225EF">
      <w:pPr>
        <w:pStyle w:val="Lijstalinea"/>
        <w:numPr>
          <w:ilvl w:val="2"/>
          <w:numId w:val="1"/>
        </w:numPr>
        <w:spacing w:after="0"/>
        <w:rPr>
          <w:rFonts w:eastAsia="Times New Roman"/>
        </w:rPr>
      </w:pPr>
      <w:r>
        <w:rPr>
          <w:rFonts w:eastAsia="Times New Roman"/>
        </w:rPr>
        <w:t>goederencode* van 10 cijfers</w:t>
      </w:r>
    </w:p>
    <w:p w14:paraId="0B6B96CB" w14:textId="77777777" w:rsidR="000225EF" w:rsidRDefault="000225EF" w:rsidP="000225EF">
      <w:pPr>
        <w:pStyle w:val="Lijstalinea"/>
        <w:numPr>
          <w:ilvl w:val="2"/>
          <w:numId w:val="1"/>
        </w:numPr>
        <w:spacing w:after="0"/>
        <w:rPr>
          <w:rFonts w:eastAsia="Times New Roman"/>
        </w:rPr>
      </w:pPr>
      <w:r>
        <w:rPr>
          <w:rFonts w:eastAsia="Times New Roman"/>
        </w:rPr>
        <w:t xml:space="preserve">waarde en </w:t>
      </w:r>
      <w:proofErr w:type="spellStart"/>
      <w:r>
        <w:rPr>
          <w:rFonts w:eastAsia="Times New Roman"/>
        </w:rPr>
        <w:t>currency</w:t>
      </w:r>
      <w:proofErr w:type="spellEnd"/>
    </w:p>
    <w:p w14:paraId="39849D4C" w14:textId="77777777" w:rsidR="000225EF" w:rsidRDefault="000225EF" w:rsidP="000225EF">
      <w:pPr>
        <w:pStyle w:val="Lijstalinea"/>
        <w:numPr>
          <w:ilvl w:val="2"/>
          <w:numId w:val="1"/>
        </w:numPr>
        <w:spacing w:after="0"/>
        <w:rPr>
          <w:rFonts w:eastAsia="Times New Roman"/>
        </w:rPr>
      </w:pPr>
      <w:r>
        <w:rPr>
          <w:rFonts w:eastAsia="Times New Roman"/>
        </w:rPr>
        <w:t>bestemmeling met EORI nummer</w:t>
      </w:r>
    </w:p>
    <w:p w14:paraId="2F934540" w14:textId="77777777" w:rsidR="000225EF" w:rsidRDefault="000225EF" w:rsidP="000225EF">
      <w:pPr>
        <w:pStyle w:val="Lijstalinea"/>
        <w:numPr>
          <w:ilvl w:val="2"/>
          <w:numId w:val="1"/>
        </w:numPr>
        <w:spacing w:after="0"/>
        <w:rPr>
          <w:rFonts w:eastAsia="Times New Roman"/>
        </w:rPr>
      </w:pPr>
      <w:r>
        <w:rPr>
          <w:rFonts w:eastAsia="Times New Roman"/>
        </w:rPr>
        <w:t>origine van de goederen</w:t>
      </w:r>
    </w:p>
    <w:p w14:paraId="3FD47D85" w14:textId="77777777" w:rsidR="000225EF" w:rsidRDefault="000225EF" w:rsidP="000225EF">
      <w:pPr>
        <w:ind w:left="1080" w:firstLine="720"/>
      </w:pPr>
      <w:r>
        <w:t xml:space="preserve">eventueel aangevuld of met aparte </w:t>
      </w:r>
    </w:p>
    <w:p w14:paraId="55E025EA" w14:textId="77777777" w:rsidR="000225EF" w:rsidRDefault="000225EF" w:rsidP="000225EF">
      <w:pPr>
        <w:pStyle w:val="Lijstalinea"/>
        <w:spacing w:after="0"/>
        <w:ind w:left="1440"/>
      </w:pPr>
      <w:r>
        <w:t>Paklijst (aantal stuks, bruto en netto gewicht)</w:t>
      </w:r>
    </w:p>
    <w:p w14:paraId="131B709B" w14:textId="77777777" w:rsidR="000225EF" w:rsidRDefault="000225EF" w:rsidP="000225EF">
      <w:pPr>
        <w:pStyle w:val="Lijstalinea"/>
        <w:spacing w:after="0"/>
        <w:ind w:left="1440"/>
      </w:pPr>
      <w:r>
        <w:t>Eventuele bijkomende certificaten (nakijken volgens soort goederen)</w:t>
      </w:r>
    </w:p>
    <w:p w14:paraId="1EBBA1AF" w14:textId="77777777" w:rsidR="000225EF" w:rsidRDefault="000225EF" w:rsidP="000225EF">
      <w:pPr>
        <w:pStyle w:val="Lijstalinea"/>
        <w:spacing w:after="0"/>
        <w:rPr>
          <w:i/>
          <w:iCs/>
        </w:rPr>
      </w:pPr>
      <w:r>
        <w:rPr>
          <w:i/>
          <w:iCs/>
        </w:rPr>
        <w:t xml:space="preserve">* </w:t>
      </w:r>
      <w:hyperlink r:id="rId9" w:history="1">
        <w:r>
          <w:rPr>
            <w:rStyle w:val="Hyperlink"/>
            <w:i/>
            <w:iCs/>
          </w:rPr>
          <w:t>https://eservices.minfin.fgov.be/extTariffBrowser/Browser?lang=NL&amp;date=20210113</w:t>
        </w:r>
      </w:hyperlink>
      <w:r>
        <w:rPr>
          <w:i/>
          <w:iCs/>
        </w:rPr>
        <w:t xml:space="preserve"> kan men nakijken</w:t>
      </w:r>
    </w:p>
    <w:p w14:paraId="1F3672F8" w14:textId="77777777" w:rsidR="000225EF" w:rsidRDefault="000225EF" w:rsidP="000225EF"/>
    <w:p w14:paraId="06E55702" w14:textId="77777777" w:rsidR="000225EF" w:rsidRDefault="000225EF" w:rsidP="000225EF">
      <w:pPr>
        <w:pStyle w:val="Lijstalinea"/>
        <w:numPr>
          <w:ilvl w:val="0"/>
          <w:numId w:val="1"/>
        </w:numPr>
        <w:spacing w:after="0"/>
        <w:rPr>
          <w:rFonts w:eastAsia="Times New Roman"/>
        </w:rPr>
      </w:pPr>
      <w:r>
        <w:rPr>
          <w:rFonts w:eastAsia="Times New Roman"/>
        </w:rPr>
        <w:t xml:space="preserve">Goederen van GB oorsprong importeren </w:t>
      </w:r>
    </w:p>
    <w:p w14:paraId="2747A312" w14:textId="77777777" w:rsidR="000225EF" w:rsidRDefault="000225EF" w:rsidP="000225EF">
      <w:pPr>
        <w:pStyle w:val="Lijstalinea"/>
        <w:spacing w:after="0"/>
      </w:pPr>
      <w:r>
        <w:t xml:space="preserve">Om te zorgen dat bestemmeling van handelsakkoord kan gebruik maken, deze uitdrukking op factuur verplicht : </w:t>
      </w:r>
    </w:p>
    <w:p w14:paraId="0247BDFD" w14:textId="77777777" w:rsidR="000225EF" w:rsidRDefault="000225EF" w:rsidP="000225EF">
      <w:pPr>
        <w:pStyle w:val="Lijstalinea"/>
        <w:numPr>
          <w:ilvl w:val="1"/>
          <w:numId w:val="1"/>
        </w:numPr>
        <w:spacing w:after="0"/>
        <w:rPr>
          <w:rFonts w:eastAsia="Times New Roman"/>
          <w:u w:val="single"/>
        </w:rPr>
      </w:pPr>
      <w:r>
        <w:rPr>
          <w:rFonts w:eastAsia="Times New Roman"/>
          <w:u w:val="single"/>
        </w:rPr>
        <w:t>Waarde onder 6000 EUR / 5700 GBP in totaal :</w:t>
      </w:r>
    </w:p>
    <w:p w14:paraId="15503B39" w14:textId="77777777" w:rsidR="000225EF" w:rsidRDefault="000225EF" w:rsidP="000225EF">
      <w:pPr>
        <w:ind w:left="720"/>
        <w:rPr>
          <w:lang w:val="en-US"/>
        </w:rPr>
      </w:pPr>
      <w:proofErr w:type="spellStart"/>
      <w:r>
        <w:rPr>
          <w:lang w:val="en-US"/>
        </w:rPr>
        <w:t>Vermelding</w:t>
      </w:r>
      <w:proofErr w:type="spellEnd"/>
      <w:r>
        <w:rPr>
          <w:lang w:val="en-US"/>
        </w:rPr>
        <w:t xml:space="preserve"> op </w:t>
      </w:r>
      <w:proofErr w:type="spellStart"/>
      <w:r>
        <w:rPr>
          <w:lang w:val="en-US"/>
        </w:rPr>
        <w:t>factuur</w:t>
      </w:r>
      <w:proofErr w:type="spellEnd"/>
      <w:r>
        <w:rPr>
          <w:lang w:val="en-US"/>
        </w:rPr>
        <w:t xml:space="preserve"> : </w:t>
      </w:r>
    </w:p>
    <w:p w14:paraId="41FCC8E9" w14:textId="77777777" w:rsidR="000225EF" w:rsidRDefault="000225EF" w:rsidP="000225EF">
      <w:pPr>
        <w:pStyle w:val="xmsonormal"/>
        <w:shd w:val="clear" w:color="auto" w:fill="FFFFFF"/>
        <w:spacing w:before="0" w:beforeAutospacing="0" w:after="0" w:afterAutospacing="0"/>
        <w:rPr>
          <w:rFonts w:ascii="Calibri" w:hAnsi="Calibri" w:cs="Calibri"/>
          <w:color w:val="201F1E"/>
          <w:sz w:val="22"/>
          <w:szCs w:val="22"/>
          <w:lang w:val="en-US"/>
        </w:rPr>
      </w:pPr>
      <w:r>
        <w:rPr>
          <w:rFonts w:ascii="Delivery" w:hAnsi="Delivery"/>
          <w:i/>
          <w:iCs/>
          <w:color w:val="1F4E79"/>
          <w:sz w:val="22"/>
          <w:szCs w:val="22"/>
          <w:bdr w:val="none" w:sz="0" w:space="0" w:color="auto" w:frame="1"/>
          <w:lang w:val="en-US"/>
        </w:rPr>
        <w:t>The exporter of the products covered by this document declares that, except where otherwise clearly indicated, these products are of Great Britain preferential origin.</w:t>
      </w:r>
    </w:p>
    <w:p w14:paraId="19B45CE7" w14:textId="77777777" w:rsidR="000225EF" w:rsidRDefault="000225EF" w:rsidP="000225EF">
      <w:pPr>
        <w:pStyle w:val="Lijstalinea"/>
        <w:numPr>
          <w:ilvl w:val="1"/>
          <w:numId w:val="1"/>
        </w:numPr>
        <w:spacing w:after="0"/>
        <w:rPr>
          <w:rFonts w:eastAsia="Times New Roman"/>
          <w:u w:val="single"/>
        </w:rPr>
      </w:pPr>
      <w:r>
        <w:rPr>
          <w:rFonts w:eastAsia="Times New Roman"/>
          <w:u w:val="single"/>
          <w:lang w:val="en-US"/>
        </w:rPr>
        <w:t> </w:t>
      </w:r>
      <w:r>
        <w:rPr>
          <w:rFonts w:eastAsia="Times New Roman"/>
          <w:u w:val="single"/>
        </w:rPr>
        <w:t xml:space="preserve">Waarde boven 6000 EUR / 5700 GBP in totaal : </w:t>
      </w:r>
    </w:p>
    <w:p w14:paraId="375CBD9F" w14:textId="77777777" w:rsidR="000225EF" w:rsidRDefault="000225EF" w:rsidP="000225EF">
      <w:pPr>
        <w:ind w:left="720"/>
        <w:rPr>
          <w:lang w:val="en-US"/>
        </w:rPr>
      </w:pPr>
      <w:proofErr w:type="spellStart"/>
      <w:r>
        <w:rPr>
          <w:lang w:val="en-US"/>
        </w:rPr>
        <w:t>Voorbeeld</w:t>
      </w:r>
      <w:proofErr w:type="spellEnd"/>
      <w:r>
        <w:rPr>
          <w:lang w:val="en-US"/>
        </w:rPr>
        <w:t xml:space="preserve"> </w:t>
      </w:r>
      <w:proofErr w:type="spellStart"/>
      <w:r>
        <w:rPr>
          <w:lang w:val="en-US"/>
        </w:rPr>
        <w:t>vermelding</w:t>
      </w:r>
      <w:proofErr w:type="spellEnd"/>
      <w:r>
        <w:rPr>
          <w:lang w:val="en-US"/>
        </w:rPr>
        <w:t xml:space="preserve"> op </w:t>
      </w:r>
      <w:proofErr w:type="spellStart"/>
      <w:r>
        <w:rPr>
          <w:lang w:val="en-US"/>
        </w:rPr>
        <w:t>factuur</w:t>
      </w:r>
      <w:proofErr w:type="spellEnd"/>
      <w:r>
        <w:rPr>
          <w:lang w:val="en-US"/>
        </w:rPr>
        <w:t xml:space="preserve"> : </w:t>
      </w:r>
    </w:p>
    <w:p w14:paraId="7BE33CF9" w14:textId="77777777" w:rsidR="000225EF" w:rsidRDefault="000225EF" w:rsidP="000225EF">
      <w:pPr>
        <w:pStyle w:val="xmsonormal"/>
        <w:shd w:val="clear" w:color="auto" w:fill="FFFFFF"/>
        <w:spacing w:before="0" w:beforeAutospacing="0" w:after="0" w:afterAutospacing="0"/>
        <w:rPr>
          <w:rFonts w:ascii="Delivery" w:hAnsi="Delivery"/>
          <w:i/>
          <w:iCs/>
          <w:color w:val="1F4E79"/>
          <w:sz w:val="22"/>
          <w:szCs w:val="22"/>
          <w:bdr w:val="none" w:sz="0" w:space="0" w:color="auto" w:frame="1"/>
          <w:lang w:val="en-US"/>
        </w:rPr>
      </w:pPr>
      <w:r>
        <w:rPr>
          <w:rFonts w:ascii="Delivery" w:hAnsi="Delivery"/>
          <w:i/>
          <w:iCs/>
          <w:color w:val="1F4E79"/>
          <w:sz w:val="22"/>
          <w:szCs w:val="22"/>
          <w:bdr w:val="none" w:sz="0" w:space="0" w:color="auto" w:frame="1"/>
          <w:lang w:val="en-US"/>
        </w:rPr>
        <w:t>The exporter of the products covered by this document (</w:t>
      </w:r>
      <w:r>
        <w:rPr>
          <w:rFonts w:ascii="Delivery" w:hAnsi="Delivery"/>
          <w:i/>
          <w:iCs/>
          <w:color w:val="1F4E79"/>
          <w:sz w:val="22"/>
          <w:szCs w:val="22"/>
          <w:highlight w:val="yellow"/>
          <w:bdr w:val="none" w:sz="0" w:space="0" w:color="auto" w:frame="1"/>
          <w:lang w:val="en-US"/>
        </w:rPr>
        <w:t>GBEORI number</w:t>
      </w:r>
      <w:r>
        <w:rPr>
          <w:rFonts w:ascii="Delivery" w:hAnsi="Delivery"/>
          <w:i/>
          <w:iCs/>
          <w:color w:val="1F4E79"/>
          <w:sz w:val="22"/>
          <w:szCs w:val="22"/>
          <w:bdr w:val="none" w:sz="0" w:space="0" w:color="auto" w:frame="1"/>
          <w:lang w:val="en-US"/>
        </w:rPr>
        <w:t>) declares that, except where otherwise clearly indicated, these products are of Great Britain preferential origin.</w:t>
      </w:r>
    </w:p>
    <w:p w14:paraId="57A70FD8" w14:textId="77777777" w:rsidR="000225EF" w:rsidRDefault="000225EF" w:rsidP="000225EF">
      <w:pPr>
        <w:pStyle w:val="xmsonormal"/>
        <w:shd w:val="clear" w:color="auto" w:fill="FFFFFF"/>
        <w:spacing w:before="0" w:beforeAutospacing="0" w:after="0" w:afterAutospacing="0"/>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 (</w:t>
      </w:r>
      <w:r>
        <w:rPr>
          <w:rFonts w:ascii="Calibri" w:hAnsi="Calibri" w:cs="Calibri"/>
          <w:color w:val="201F1E"/>
          <w:sz w:val="22"/>
          <w:szCs w:val="22"/>
          <w:highlight w:val="yellow"/>
          <w:bdr w:val="none" w:sz="0" w:space="0" w:color="auto" w:frame="1"/>
          <w:lang w:val="en-US"/>
        </w:rPr>
        <w:t>GB EORI number of shipper required)</w:t>
      </w:r>
    </w:p>
    <w:p w14:paraId="3F17C72E" w14:textId="77777777" w:rsidR="000225EF" w:rsidRDefault="000225EF" w:rsidP="000225EF">
      <w:pPr>
        <w:pStyle w:val="xmsonormal"/>
        <w:shd w:val="clear" w:color="auto" w:fill="FFFFFF"/>
        <w:spacing w:before="0" w:beforeAutospacing="0" w:after="0" w:afterAutospacing="0"/>
        <w:rPr>
          <w:rFonts w:ascii="Calibri" w:hAnsi="Calibri" w:cs="Calibri"/>
          <w:sz w:val="22"/>
          <w:szCs w:val="22"/>
          <w:lang w:val="en-US"/>
        </w:rPr>
      </w:pPr>
      <w:r>
        <w:rPr>
          <w:rFonts w:ascii="Calibri" w:hAnsi="Calibri" w:cs="Calibri"/>
          <w:color w:val="000000"/>
          <w:sz w:val="22"/>
          <w:szCs w:val="22"/>
          <w:lang w:val="en-US"/>
        </w:rPr>
        <w:t>IMPORTANT:  The goods Country of Origin must be calculated and recorded accurately, and it is your responsibility to do this</w:t>
      </w:r>
    </w:p>
    <w:p w14:paraId="0E411744" w14:textId="77777777" w:rsidR="000225EF" w:rsidRDefault="000225EF" w:rsidP="000225EF">
      <w:pPr>
        <w:pStyle w:val="Lijstalinea"/>
        <w:numPr>
          <w:ilvl w:val="1"/>
          <w:numId w:val="1"/>
        </w:numPr>
        <w:spacing w:after="0"/>
        <w:rPr>
          <w:rFonts w:eastAsia="Times New Roman"/>
        </w:rPr>
      </w:pPr>
      <w:r>
        <w:rPr>
          <w:rFonts w:eastAsia="Times New Roman"/>
          <w:u w:val="single"/>
        </w:rPr>
        <w:t xml:space="preserve">Bij mix van verschillende </w:t>
      </w:r>
      <w:proofErr w:type="spellStart"/>
      <w:r>
        <w:rPr>
          <w:rFonts w:eastAsia="Times New Roman"/>
          <w:u w:val="single"/>
        </w:rPr>
        <w:t>origines</w:t>
      </w:r>
      <w:proofErr w:type="spellEnd"/>
      <w:r>
        <w:rPr>
          <w:rFonts w:eastAsia="Times New Roman"/>
          <w:u w:val="single"/>
        </w:rPr>
        <w:t>,</w:t>
      </w:r>
      <w:r>
        <w:rPr>
          <w:rFonts w:eastAsia="Times New Roman"/>
        </w:rPr>
        <w:t xml:space="preserve"> moet dit op de factuur duidelijk aangeduid staan zodat een opsplitsing kan gemaakt worden (waarde, bruto, netto, aantal stuks). </w:t>
      </w:r>
    </w:p>
    <w:p w14:paraId="7226403A" w14:textId="77777777" w:rsidR="00631CE4" w:rsidRDefault="00631CE4"/>
    <w:sectPr w:rsidR="00631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ver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68013E"/>
    <w:multiLevelType w:val="hybridMultilevel"/>
    <w:tmpl w:val="6484AC60"/>
    <w:lvl w:ilvl="0" w:tplc="3BFEF36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EF"/>
    <w:rsid w:val="000225EF"/>
    <w:rsid w:val="00631C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1D46"/>
  <w15:chartTrackingRefBased/>
  <w15:docId w15:val="{E65C2B01-3469-483A-AEEF-1F0DF871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25E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225EF"/>
    <w:rPr>
      <w:color w:val="0563C1"/>
      <w:u w:val="single"/>
    </w:rPr>
  </w:style>
  <w:style w:type="paragraph" w:styleId="Lijstalinea">
    <w:name w:val="List Paragraph"/>
    <w:basedOn w:val="Standaard"/>
    <w:uiPriority w:val="34"/>
    <w:qFormat/>
    <w:rsid w:val="000225EF"/>
    <w:pPr>
      <w:spacing w:after="160" w:line="252" w:lineRule="auto"/>
      <w:ind w:left="720"/>
      <w:contextualSpacing/>
    </w:pPr>
  </w:style>
  <w:style w:type="paragraph" w:customStyle="1" w:styleId="xmsonormal">
    <w:name w:val="x_msonormal"/>
    <w:basedOn w:val="Standaard"/>
    <w:rsid w:val="000225E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3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en.belgium.be/nl/douane_accijnzen/ondernemingen/financi%C3%ABn-eori/eori/algemene-info-eori" TargetMode="External"/><Relationship Id="rId3" Type="http://schemas.openxmlformats.org/officeDocument/2006/relationships/settings" Target="settings.xml"/><Relationship Id="rId7" Type="http://schemas.openxmlformats.org/officeDocument/2006/relationships/hyperlink" Target="https://financien.belgium.be/nl/douane_accijnzen/ondernemingen/facilitatie/rex-de-zelfcertifica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rvices.minfin.fgov.be/extTariffBrowser/Browser?lang=NL&amp;date=20210113" TargetMode="External"/><Relationship Id="rId11" Type="http://schemas.openxmlformats.org/officeDocument/2006/relationships/theme" Target="theme/theme1.xml"/><Relationship Id="rId5" Type="http://schemas.openxmlformats.org/officeDocument/2006/relationships/hyperlink" Target="https://financien.belgium.be/nl/douane_accijnzen/ondernemingen/financi%C3%ABn-eori/eori/algemene-info-eo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ervices.minfin.fgov.be/extTariffBrowser/Browser?lang=NL&amp;date=202101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6898</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Tack - Tom</dc:creator>
  <cp:keywords/>
  <dc:description/>
  <cp:lastModifiedBy>Remi Tack - Tom</cp:lastModifiedBy>
  <cp:revision>1</cp:revision>
  <dcterms:created xsi:type="dcterms:W3CDTF">2021-01-14T15:47:00Z</dcterms:created>
  <dcterms:modified xsi:type="dcterms:W3CDTF">2021-01-14T15:48:00Z</dcterms:modified>
</cp:coreProperties>
</file>